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0D0A4" w14:textId="6E384027" w:rsidR="001810EE" w:rsidRPr="00BA222C" w:rsidRDefault="00CB2FD9" w:rsidP="00E129C2">
      <w:pPr>
        <w:jc w:val="center"/>
        <w:rPr>
          <w:rFonts w:ascii="Times" w:hAnsi="Times"/>
          <w:sz w:val="20"/>
          <w:szCs w:val="20"/>
        </w:rPr>
      </w:pPr>
      <w:r>
        <w:rPr>
          <w:rFonts w:ascii="Times" w:hAnsi="Times"/>
          <w:sz w:val="20"/>
          <w:szCs w:val="20"/>
        </w:rPr>
        <w:t>2016-</w:t>
      </w:r>
      <w:r w:rsidR="00E129C2" w:rsidRPr="00BA222C">
        <w:rPr>
          <w:rFonts w:ascii="Times" w:hAnsi="Times"/>
          <w:sz w:val="20"/>
          <w:szCs w:val="20"/>
        </w:rPr>
        <w:t>2017 Public Affairs Conference</w:t>
      </w:r>
      <w:r w:rsidR="00747823">
        <w:rPr>
          <w:rFonts w:ascii="Times" w:hAnsi="Times"/>
          <w:sz w:val="20"/>
          <w:szCs w:val="20"/>
        </w:rPr>
        <w:t xml:space="preserve"> Theme</w:t>
      </w:r>
    </w:p>
    <w:p w14:paraId="0BB101B1" w14:textId="77777777" w:rsidR="00E129C2" w:rsidRPr="00BA222C" w:rsidRDefault="00E129C2" w:rsidP="00E129C2">
      <w:pPr>
        <w:jc w:val="center"/>
        <w:rPr>
          <w:rFonts w:ascii="Times" w:hAnsi="Times"/>
        </w:rPr>
      </w:pPr>
    </w:p>
    <w:p w14:paraId="209A9C2C" w14:textId="64C2E7EC" w:rsidR="00E129C2" w:rsidRPr="00BA222C" w:rsidRDefault="00BA222C" w:rsidP="00E129C2">
      <w:pPr>
        <w:jc w:val="center"/>
        <w:rPr>
          <w:rFonts w:ascii="Times" w:hAnsi="Times"/>
          <w:b/>
          <w:i/>
          <w:sz w:val="28"/>
          <w:szCs w:val="28"/>
        </w:rPr>
      </w:pPr>
      <w:r>
        <w:rPr>
          <w:rFonts w:ascii="Times" w:hAnsi="Times"/>
          <w:b/>
          <w:i/>
          <w:sz w:val="28"/>
          <w:szCs w:val="28"/>
        </w:rPr>
        <w:t xml:space="preserve">Life, </w:t>
      </w:r>
      <w:r w:rsidR="006140EA">
        <w:rPr>
          <w:rFonts w:ascii="Times" w:hAnsi="Times"/>
          <w:b/>
          <w:i/>
          <w:sz w:val="28"/>
          <w:szCs w:val="28"/>
        </w:rPr>
        <w:t>Liberty and the Pursuit of H</w:t>
      </w:r>
      <w:r w:rsidR="00E129C2" w:rsidRPr="00BA222C">
        <w:rPr>
          <w:rFonts w:ascii="Times" w:hAnsi="Times"/>
          <w:b/>
          <w:i/>
          <w:sz w:val="28"/>
          <w:szCs w:val="28"/>
        </w:rPr>
        <w:t>appiness:</w:t>
      </w:r>
    </w:p>
    <w:p w14:paraId="666618A7" w14:textId="77777777" w:rsidR="00E129C2" w:rsidRPr="00BA222C" w:rsidRDefault="00BA222C" w:rsidP="00E129C2">
      <w:pPr>
        <w:jc w:val="center"/>
        <w:rPr>
          <w:rFonts w:ascii="Times" w:hAnsi="Times"/>
          <w:b/>
          <w:i/>
          <w:sz w:val="28"/>
          <w:szCs w:val="28"/>
        </w:rPr>
      </w:pPr>
      <w:r>
        <w:rPr>
          <w:rFonts w:ascii="Times" w:hAnsi="Times"/>
          <w:b/>
          <w:i/>
          <w:sz w:val="28"/>
          <w:szCs w:val="28"/>
        </w:rPr>
        <w:t>Perspectives on d</w:t>
      </w:r>
      <w:r w:rsidR="00E129C2" w:rsidRPr="00BA222C">
        <w:rPr>
          <w:rFonts w:ascii="Times" w:hAnsi="Times"/>
          <w:b/>
          <w:i/>
          <w:sz w:val="28"/>
          <w:szCs w:val="28"/>
        </w:rPr>
        <w:t>emocracy</w:t>
      </w:r>
    </w:p>
    <w:p w14:paraId="75CCA23F" w14:textId="77777777" w:rsidR="00E129C2" w:rsidRDefault="00E129C2" w:rsidP="00E129C2">
      <w:pPr>
        <w:jc w:val="center"/>
        <w:rPr>
          <w:b/>
          <w:i/>
        </w:rPr>
      </w:pPr>
    </w:p>
    <w:p w14:paraId="46793416" w14:textId="77777777" w:rsidR="00E129C2" w:rsidRDefault="00E129C2" w:rsidP="00E129C2">
      <w:pPr>
        <w:jc w:val="center"/>
        <w:rPr>
          <w:b/>
          <w:i/>
        </w:rPr>
      </w:pPr>
    </w:p>
    <w:p w14:paraId="32D00ABB" w14:textId="77777777" w:rsidR="00E129C2" w:rsidRDefault="00E129C2" w:rsidP="00E129C2">
      <w:pPr>
        <w:jc w:val="center"/>
        <w:rPr>
          <w:rFonts w:ascii="Times" w:hAnsi="Times" w:cs="Arial"/>
          <w:i/>
          <w:iCs/>
          <w:color w:val="262626"/>
          <w:sz w:val="26"/>
          <w:szCs w:val="26"/>
        </w:rPr>
      </w:pPr>
      <w:r w:rsidRPr="00BA222C">
        <w:rPr>
          <w:rFonts w:ascii="Times" w:hAnsi="Times" w:cs="Arial"/>
          <w:i/>
          <w:iCs/>
          <w:color w:val="262626"/>
          <w:sz w:val="26"/>
          <w:szCs w:val="26"/>
        </w:rPr>
        <w:t>“We hold these truths to be self-evident, that all men are created equal, that they are endowed by their Creator with certain unalienable Rights, that among these are Life, Liberty and the pursuit of Happiness.”</w:t>
      </w:r>
    </w:p>
    <w:p w14:paraId="7238807F" w14:textId="77777777" w:rsidR="00BA222C" w:rsidRDefault="00BA222C" w:rsidP="00E129C2">
      <w:pPr>
        <w:jc w:val="center"/>
        <w:rPr>
          <w:rFonts w:ascii="Times" w:hAnsi="Times" w:cs="Arial"/>
          <w:i/>
          <w:iCs/>
          <w:color w:val="262626"/>
          <w:sz w:val="26"/>
          <w:szCs w:val="26"/>
        </w:rPr>
      </w:pPr>
    </w:p>
    <w:p w14:paraId="7CA67CCC" w14:textId="77777777" w:rsidR="00BA222C" w:rsidRDefault="00BA222C" w:rsidP="00BA222C">
      <w:pPr>
        <w:ind w:right="-270"/>
        <w:rPr>
          <w:rFonts w:ascii="Times" w:hAnsi="Times" w:cs="Arial"/>
          <w:iCs/>
          <w:color w:val="262626"/>
          <w:sz w:val="26"/>
          <w:szCs w:val="26"/>
        </w:rPr>
      </w:pPr>
      <w:r>
        <w:rPr>
          <w:rFonts w:ascii="Times" w:hAnsi="Times" w:cs="Arial"/>
          <w:iCs/>
          <w:color w:val="262626"/>
          <w:sz w:val="26"/>
          <w:szCs w:val="26"/>
        </w:rPr>
        <w:tab/>
        <w:t xml:space="preserve">These words from the preamble of the Declaration of Independence are familiar and oft quoted.  Their meaning, however, remains open to interpretation and has </w:t>
      </w:r>
      <w:r w:rsidR="006A4577">
        <w:rPr>
          <w:rFonts w:ascii="Times" w:hAnsi="Times" w:cs="Arial"/>
          <w:iCs/>
          <w:color w:val="262626"/>
          <w:sz w:val="26"/>
          <w:szCs w:val="26"/>
        </w:rPr>
        <w:t xml:space="preserve">continually </w:t>
      </w:r>
      <w:r>
        <w:rPr>
          <w:rFonts w:ascii="Times" w:hAnsi="Times" w:cs="Arial"/>
          <w:iCs/>
          <w:color w:val="262626"/>
          <w:sz w:val="26"/>
          <w:szCs w:val="26"/>
        </w:rPr>
        <w:t xml:space="preserve">evolved in </w:t>
      </w:r>
      <w:r w:rsidR="00D3331A">
        <w:rPr>
          <w:rFonts w:ascii="Times" w:hAnsi="Times" w:cs="Arial"/>
          <w:iCs/>
          <w:color w:val="262626"/>
          <w:sz w:val="26"/>
          <w:szCs w:val="26"/>
        </w:rPr>
        <w:t xml:space="preserve">the </w:t>
      </w:r>
      <w:r>
        <w:rPr>
          <w:rFonts w:ascii="Times" w:hAnsi="Times" w:cs="Arial"/>
          <w:iCs/>
          <w:color w:val="262626"/>
          <w:sz w:val="26"/>
          <w:szCs w:val="26"/>
        </w:rPr>
        <w:t xml:space="preserve">250 years since they were written. </w:t>
      </w:r>
    </w:p>
    <w:p w14:paraId="1A0E9745" w14:textId="77777777" w:rsidR="00BA222C" w:rsidRDefault="00BA222C" w:rsidP="00BA222C">
      <w:pPr>
        <w:ind w:right="-270"/>
        <w:rPr>
          <w:rFonts w:ascii="Times" w:hAnsi="Times" w:cs="Arial"/>
          <w:iCs/>
          <w:color w:val="262626"/>
          <w:sz w:val="26"/>
          <w:szCs w:val="26"/>
        </w:rPr>
      </w:pPr>
    </w:p>
    <w:p w14:paraId="3CCE00F7" w14:textId="77777777" w:rsidR="00BA222C" w:rsidRDefault="00BA222C" w:rsidP="00BA222C">
      <w:pPr>
        <w:ind w:right="-270"/>
        <w:rPr>
          <w:rFonts w:ascii="Times" w:hAnsi="Times" w:cs="Arial"/>
          <w:iCs/>
          <w:color w:val="262626"/>
          <w:sz w:val="26"/>
          <w:szCs w:val="26"/>
        </w:rPr>
      </w:pPr>
      <w:r>
        <w:rPr>
          <w:rFonts w:ascii="Times" w:hAnsi="Times" w:cs="Arial"/>
          <w:iCs/>
          <w:color w:val="262626"/>
          <w:sz w:val="26"/>
          <w:szCs w:val="26"/>
        </w:rPr>
        <w:tab/>
        <w:t xml:space="preserve">Missouri State University’s public affairs theme for the 2016-17 academic year, </w:t>
      </w:r>
      <w:r w:rsidR="00D3331A">
        <w:rPr>
          <w:rFonts w:ascii="Times" w:hAnsi="Times" w:cs="Arial"/>
          <w:b/>
          <w:i/>
          <w:iCs/>
          <w:color w:val="262626"/>
          <w:sz w:val="26"/>
          <w:szCs w:val="26"/>
        </w:rPr>
        <w:t>Life l</w:t>
      </w:r>
      <w:r>
        <w:rPr>
          <w:rFonts w:ascii="Times" w:hAnsi="Times" w:cs="Arial"/>
          <w:b/>
          <w:i/>
          <w:iCs/>
          <w:color w:val="262626"/>
          <w:sz w:val="26"/>
          <w:szCs w:val="26"/>
        </w:rPr>
        <w:t>ibert</w:t>
      </w:r>
      <w:r w:rsidR="00D3331A">
        <w:rPr>
          <w:rFonts w:ascii="Times" w:hAnsi="Times" w:cs="Arial"/>
          <w:b/>
          <w:i/>
          <w:iCs/>
          <w:color w:val="262626"/>
          <w:sz w:val="26"/>
          <w:szCs w:val="26"/>
        </w:rPr>
        <w:t>y and the pursuit of happiness:  Perspectives on democracy</w:t>
      </w:r>
      <w:r w:rsidR="00D3331A">
        <w:rPr>
          <w:rFonts w:ascii="Times" w:hAnsi="Times" w:cs="Arial"/>
          <w:iCs/>
          <w:color w:val="262626"/>
          <w:sz w:val="26"/>
          <w:szCs w:val="26"/>
        </w:rPr>
        <w:t xml:space="preserve">, is rich with opportunities to engage the campus community in discussions that will explore </w:t>
      </w:r>
      <w:bookmarkStart w:id="0" w:name="_GoBack"/>
      <w:bookmarkEnd w:id="0"/>
      <w:r w:rsidR="00D3331A">
        <w:rPr>
          <w:rFonts w:ascii="Times" w:hAnsi="Times" w:cs="Arial"/>
          <w:iCs/>
          <w:color w:val="262626"/>
          <w:sz w:val="26"/>
          <w:szCs w:val="26"/>
        </w:rPr>
        <w:t xml:space="preserve">both our rights and our responsibilities as citizens in a modern democracy. </w:t>
      </w:r>
    </w:p>
    <w:p w14:paraId="4607E7D6" w14:textId="77777777" w:rsidR="00747823" w:rsidRDefault="00747823" w:rsidP="00BA222C">
      <w:pPr>
        <w:ind w:right="-270"/>
        <w:rPr>
          <w:rFonts w:ascii="Times" w:hAnsi="Times" w:cs="Arial"/>
          <w:iCs/>
          <w:color w:val="262626"/>
          <w:sz w:val="26"/>
          <w:szCs w:val="26"/>
        </w:rPr>
      </w:pPr>
    </w:p>
    <w:p w14:paraId="3855C9FE" w14:textId="146DD110" w:rsidR="00D3331A" w:rsidRDefault="00747823" w:rsidP="00BA222C">
      <w:pPr>
        <w:ind w:right="-270"/>
        <w:rPr>
          <w:rFonts w:ascii="Times" w:hAnsi="Times" w:cs="Arial"/>
          <w:iCs/>
          <w:color w:val="262626"/>
          <w:sz w:val="26"/>
          <w:szCs w:val="26"/>
        </w:rPr>
      </w:pPr>
      <w:r>
        <w:rPr>
          <w:rFonts w:ascii="Times" w:hAnsi="Times" w:cs="Arial"/>
          <w:iCs/>
          <w:color w:val="262626"/>
          <w:sz w:val="26"/>
          <w:szCs w:val="26"/>
        </w:rPr>
        <w:tab/>
        <w:t>American society in the 21</w:t>
      </w:r>
      <w:r w:rsidRPr="00747823">
        <w:rPr>
          <w:rFonts w:ascii="Times" w:hAnsi="Times" w:cs="Arial"/>
          <w:iCs/>
          <w:color w:val="262626"/>
          <w:sz w:val="26"/>
          <w:szCs w:val="26"/>
          <w:vertAlign w:val="superscript"/>
        </w:rPr>
        <w:t>st</w:t>
      </w:r>
      <w:r>
        <w:rPr>
          <w:rFonts w:ascii="Times" w:hAnsi="Times" w:cs="Arial"/>
          <w:iCs/>
          <w:color w:val="262626"/>
          <w:sz w:val="26"/>
          <w:szCs w:val="26"/>
        </w:rPr>
        <w:t xml:space="preserve"> century has little in common with the era </w:t>
      </w:r>
      <w:r w:rsidR="006A4577">
        <w:rPr>
          <w:rFonts w:ascii="Times" w:hAnsi="Times" w:cs="Arial"/>
          <w:iCs/>
          <w:color w:val="262626"/>
          <w:sz w:val="26"/>
          <w:szCs w:val="26"/>
        </w:rPr>
        <w:t xml:space="preserve">when the founding fathers crafted plans for the foundling democracy.  Ever changing demographics, cultural mores, values, technologies, and definitions of “unalienable rights” have raised important questions for our nation…  What are the costs and benefits of the freedom our democracy affords? How do we balance majority rule with individual rights? What are the limits of free speech?  What are the causes of political </w:t>
      </w:r>
      <w:r w:rsidR="00FF561B">
        <w:rPr>
          <w:rFonts w:ascii="Times" w:hAnsi="Times" w:cs="Arial"/>
          <w:iCs/>
          <w:color w:val="262626"/>
          <w:sz w:val="26"/>
          <w:szCs w:val="26"/>
        </w:rPr>
        <w:t xml:space="preserve">and social </w:t>
      </w:r>
      <w:r w:rsidR="006A4577">
        <w:rPr>
          <w:rFonts w:ascii="Times" w:hAnsi="Times" w:cs="Arial"/>
          <w:iCs/>
          <w:color w:val="262626"/>
          <w:sz w:val="26"/>
          <w:szCs w:val="26"/>
        </w:rPr>
        <w:t>apathy? H</w:t>
      </w:r>
      <w:r w:rsidR="00473C37">
        <w:rPr>
          <w:rFonts w:ascii="Times" w:hAnsi="Times" w:cs="Arial"/>
          <w:iCs/>
          <w:color w:val="262626"/>
          <w:sz w:val="26"/>
          <w:szCs w:val="26"/>
        </w:rPr>
        <w:t>ow have partisan</w:t>
      </w:r>
      <w:r w:rsidR="00285465">
        <w:rPr>
          <w:rFonts w:ascii="Times" w:hAnsi="Times" w:cs="Arial"/>
          <w:iCs/>
          <w:color w:val="262626"/>
          <w:sz w:val="26"/>
          <w:szCs w:val="26"/>
        </w:rPr>
        <w:t xml:space="preserve"> politics impacted the conduct of our government</w:t>
      </w:r>
      <w:r w:rsidR="006A4577">
        <w:rPr>
          <w:rFonts w:ascii="Times" w:hAnsi="Times" w:cs="Arial"/>
          <w:iCs/>
          <w:color w:val="262626"/>
          <w:sz w:val="26"/>
          <w:szCs w:val="26"/>
        </w:rPr>
        <w:t>?</w:t>
      </w:r>
      <w:r w:rsidR="00473C37">
        <w:rPr>
          <w:rFonts w:ascii="Times" w:hAnsi="Times" w:cs="Arial"/>
          <w:iCs/>
          <w:color w:val="262626"/>
          <w:sz w:val="26"/>
          <w:szCs w:val="26"/>
        </w:rPr>
        <w:t xml:space="preserve">  </w:t>
      </w:r>
      <w:r w:rsidR="00285465">
        <w:rPr>
          <w:rFonts w:ascii="Times" w:hAnsi="Times" w:cs="Arial"/>
          <w:iCs/>
          <w:color w:val="262626"/>
          <w:sz w:val="26"/>
          <w:szCs w:val="26"/>
        </w:rPr>
        <w:t>To what extent is economic equality promoted in our democracy?  How has the digital world influenced</w:t>
      </w:r>
      <w:r w:rsidR="00473C37">
        <w:rPr>
          <w:rFonts w:ascii="Times" w:hAnsi="Times" w:cs="Arial"/>
          <w:iCs/>
          <w:color w:val="262626"/>
          <w:sz w:val="26"/>
          <w:szCs w:val="26"/>
        </w:rPr>
        <w:t xml:space="preserve"> life, liberty and the pursuit of happiness? What role should the United State</w:t>
      </w:r>
      <w:r w:rsidR="00285465">
        <w:rPr>
          <w:rFonts w:ascii="Times" w:hAnsi="Times" w:cs="Arial"/>
          <w:iCs/>
          <w:color w:val="262626"/>
          <w:sz w:val="26"/>
          <w:szCs w:val="26"/>
        </w:rPr>
        <w:t>s</w:t>
      </w:r>
      <w:r w:rsidR="00473C37">
        <w:rPr>
          <w:rFonts w:ascii="Times" w:hAnsi="Times" w:cs="Arial"/>
          <w:iCs/>
          <w:color w:val="262626"/>
          <w:sz w:val="26"/>
          <w:szCs w:val="26"/>
        </w:rPr>
        <w:t xml:space="preserve"> play in exporting democracy to foreign nations?</w:t>
      </w:r>
      <w:r w:rsidR="00285465">
        <w:rPr>
          <w:rFonts w:ascii="Times" w:hAnsi="Times" w:cs="Arial"/>
          <w:iCs/>
          <w:color w:val="262626"/>
          <w:sz w:val="26"/>
          <w:szCs w:val="26"/>
        </w:rPr>
        <w:t xml:space="preserve"> </w:t>
      </w:r>
      <w:r w:rsidR="006651F6">
        <w:rPr>
          <w:rFonts w:ascii="Times" w:hAnsi="Times" w:cs="Arial"/>
          <w:iCs/>
          <w:color w:val="262626"/>
          <w:sz w:val="26"/>
          <w:szCs w:val="26"/>
        </w:rPr>
        <w:t xml:space="preserve">Is the way America practices democracy the right or best way or can we learn lessons from other democracies around the world?  </w:t>
      </w:r>
      <w:r w:rsidR="00285465">
        <w:rPr>
          <w:rFonts w:ascii="Times" w:hAnsi="Times" w:cs="Arial"/>
          <w:iCs/>
          <w:color w:val="262626"/>
          <w:sz w:val="26"/>
          <w:szCs w:val="26"/>
        </w:rPr>
        <w:t xml:space="preserve">Is access to healthcare an unalienable right?  </w:t>
      </w:r>
    </w:p>
    <w:p w14:paraId="6469973C" w14:textId="77777777" w:rsidR="00285465" w:rsidRDefault="00285465" w:rsidP="00BA222C">
      <w:pPr>
        <w:ind w:right="-270"/>
        <w:rPr>
          <w:rFonts w:ascii="Times" w:hAnsi="Times" w:cs="Arial"/>
          <w:iCs/>
          <w:color w:val="262626"/>
          <w:sz w:val="26"/>
          <w:szCs w:val="26"/>
        </w:rPr>
      </w:pPr>
    </w:p>
    <w:p w14:paraId="15E32B0E" w14:textId="37E09776" w:rsidR="00F00720" w:rsidRDefault="00F00720" w:rsidP="00FF561B">
      <w:pPr>
        <w:ind w:right="-270" w:firstLine="720"/>
        <w:rPr>
          <w:rFonts w:ascii="Times" w:hAnsi="Times" w:cs="Arial"/>
          <w:iCs/>
          <w:color w:val="262626"/>
          <w:sz w:val="26"/>
          <w:szCs w:val="26"/>
        </w:rPr>
      </w:pPr>
      <w:r>
        <w:rPr>
          <w:rFonts w:ascii="Times" w:hAnsi="Times" w:cs="Arial"/>
          <w:iCs/>
          <w:color w:val="262626"/>
          <w:sz w:val="26"/>
          <w:szCs w:val="26"/>
        </w:rPr>
        <w:t>These questions, and more, will serve as a vehicle for investigating the b</w:t>
      </w:r>
      <w:r w:rsidR="00877D90">
        <w:rPr>
          <w:rFonts w:ascii="Times" w:hAnsi="Times" w:cs="Arial"/>
          <w:iCs/>
          <w:color w:val="262626"/>
          <w:sz w:val="26"/>
          <w:szCs w:val="26"/>
        </w:rPr>
        <w:t>enefits and opportunitie</w:t>
      </w:r>
      <w:r>
        <w:rPr>
          <w:rFonts w:ascii="Times" w:hAnsi="Times" w:cs="Arial"/>
          <w:iCs/>
          <w:color w:val="262626"/>
          <w:sz w:val="26"/>
          <w:szCs w:val="26"/>
        </w:rPr>
        <w:t>s of our democracy.</w:t>
      </w:r>
    </w:p>
    <w:p w14:paraId="4E32F987" w14:textId="77777777" w:rsidR="00473C37" w:rsidRDefault="00473C37" w:rsidP="00BA222C">
      <w:pPr>
        <w:ind w:right="-270"/>
        <w:rPr>
          <w:rFonts w:ascii="Times" w:hAnsi="Times" w:cs="Arial"/>
          <w:iCs/>
          <w:color w:val="262626"/>
          <w:sz w:val="26"/>
          <w:szCs w:val="26"/>
        </w:rPr>
      </w:pPr>
    </w:p>
    <w:p w14:paraId="149B8B3C" w14:textId="77777777" w:rsidR="00473C37" w:rsidRDefault="00473C37" w:rsidP="00BA222C">
      <w:pPr>
        <w:ind w:right="-270"/>
        <w:rPr>
          <w:rFonts w:ascii="Times" w:hAnsi="Times" w:cs="Arial"/>
          <w:iCs/>
          <w:color w:val="262626"/>
          <w:sz w:val="26"/>
          <w:szCs w:val="26"/>
        </w:rPr>
      </w:pPr>
      <w:r>
        <w:rPr>
          <w:rFonts w:ascii="Times" w:hAnsi="Times" w:cs="Arial"/>
          <w:iCs/>
          <w:color w:val="262626"/>
          <w:sz w:val="26"/>
          <w:szCs w:val="26"/>
        </w:rPr>
        <w:tab/>
      </w:r>
    </w:p>
    <w:p w14:paraId="2E393272" w14:textId="77777777" w:rsidR="00473C37" w:rsidRDefault="00473C37" w:rsidP="00BA222C">
      <w:pPr>
        <w:ind w:right="-270"/>
        <w:rPr>
          <w:rFonts w:ascii="Times" w:hAnsi="Times" w:cs="Arial"/>
          <w:iCs/>
          <w:color w:val="262626"/>
          <w:sz w:val="26"/>
          <w:szCs w:val="26"/>
        </w:rPr>
      </w:pPr>
    </w:p>
    <w:p w14:paraId="63511B59" w14:textId="77777777" w:rsidR="00473C37" w:rsidRDefault="00473C37" w:rsidP="00BA222C">
      <w:pPr>
        <w:ind w:right="-270"/>
        <w:rPr>
          <w:rFonts w:ascii="Times" w:hAnsi="Times" w:cs="Arial"/>
          <w:iCs/>
          <w:color w:val="262626"/>
          <w:sz w:val="26"/>
          <w:szCs w:val="26"/>
        </w:rPr>
      </w:pPr>
      <w:r>
        <w:rPr>
          <w:rFonts w:ascii="Times" w:hAnsi="Times" w:cs="Arial"/>
          <w:iCs/>
          <w:color w:val="262626"/>
          <w:sz w:val="26"/>
          <w:szCs w:val="26"/>
        </w:rPr>
        <w:tab/>
      </w:r>
    </w:p>
    <w:p w14:paraId="399320AA" w14:textId="77777777" w:rsidR="00D3331A" w:rsidRPr="00D3331A" w:rsidRDefault="00D3331A" w:rsidP="00BA222C">
      <w:pPr>
        <w:ind w:right="-270"/>
        <w:rPr>
          <w:rFonts w:ascii="Times" w:hAnsi="Times" w:cs="Arial"/>
          <w:iCs/>
          <w:color w:val="262626"/>
          <w:sz w:val="26"/>
          <w:szCs w:val="26"/>
        </w:rPr>
      </w:pPr>
    </w:p>
    <w:p w14:paraId="5C58F2D9" w14:textId="77777777" w:rsidR="00BA222C" w:rsidRDefault="00BA222C" w:rsidP="00E129C2">
      <w:pPr>
        <w:jc w:val="center"/>
        <w:rPr>
          <w:rFonts w:ascii="Times" w:hAnsi="Times" w:cs="Arial"/>
          <w:i/>
          <w:iCs/>
          <w:color w:val="262626"/>
          <w:sz w:val="26"/>
          <w:szCs w:val="26"/>
        </w:rPr>
      </w:pPr>
    </w:p>
    <w:p w14:paraId="5B69478C" w14:textId="77777777" w:rsidR="00BA222C" w:rsidRDefault="00BA222C" w:rsidP="00E129C2">
      <w:pPr>
        <w:jc w:val="center"/>
        <w:rPr>
          <w:rFonts w:ascii="Times" w:hAnsi="Times" w:cs="Arial"/>
          <w:i/>
          <w:iCs/>
          <w:color w:val="262626"/>
          <w:sz w:val="26"/>
          <w:szCs w:val="26"/>
        </w:rPr>
      </w:pPr>
    </w:p>
    <w:p w14:paraId="70EAA218" w14:textId="77777777" w:rsidR="00BA222C" w:rsidRPr="00BA222C" w:rsidRDefault="00BA222C" w:rsidP="00BA222C">
      <w:pPr>
        <w:rPr>
          <w:rFonts w:ascii="Times" w:hAnsi="Times"/>
        </w:rPr>
      </w:pPr>
    </w:p>
    <w:sectPr w:rsidR="00BA222C" w:rsidRPr="00BA222C" w:rsidSect="00893600">
      <w:headerReference w:type="even" r:id="rId7"/>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AF804" w14:textId="77777777" w:rsidR="00E37132" w:rsidRDefault="00E37132" w:rsidP="00747823">
      <w:r>
        <w:separator/>
      </w:r>
    </w:p>
  </w:endnote>
  <w:endnote w:type="continuationSeparator" w:id="0">
    <w:p w14:paraId="51B77304" w14:textId="77777777" w:rsidR="00E37132" w:rsidRDefault="00E37132" w:rsidP="0074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31552" w14:textId="77777777" w:rsidR="00E37132" w:rsidRDefault="00E37132" w:rsidP="00747823">
      <w:r>
        <w:separator/>
      </w:r>
    </w:p>
  </w:footnote>
  <w:footnote w:type="continuationSeparator" w:id="0">
    <w:p w14:paraId="56EF6AAB" w14:textId="77777777" w:rsidR="00E37132" w:rsidRDefault="00E37132" w:rsidP="00747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B9080" w14:textId="1116AF60" w:rsidR="00473C37" w:rsidRDefault="00473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6554" w14:textId="2E52A010" w:rsidR="00473C37" w:rsidRDefault="00473C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9BC3E" w14:textId="29D2A528" w:rsidR="00473C37" w:rsidRDefault="00473C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C2"/>
    <w:rsid w:val="001810EE"/>
    <w:rsid w:val="00285465"/>
    <w:rsid w:val="002E46A5"/>
    <w:rsid w:val="004529FD"/>
    <w:rsid w:val="00473C37"/>
    <w:rsid w:val="006140EA"/>
    <w:rsid w:val="006651F6"/>
    <w:rsid w:val="006A4577"/>
    <w:rsid w:val="007342B0"/>
    <w:rsid w:val="00747823"/>
    <w:rsid w:val="00877D90"/>
    <w:rsid w:val="00893600"/>
    <w:rsid w:val="00BA222C"/>
    <w:rsid w:val="00CB2FD9"/>
    <w:rsid w:val="00D3331A"/>
    <w:rsid w:val="00E129C2"/>
    <w:rsid w:val="00E37132"/>
    <w:rsid w:val="00F00720"/>
    <w:rsid w:val="00FF5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879F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823"/>
    <w:pPr>
      <w:tabs>
        <w:tab w:val="center" w:pos="4320"/>
        <w:tab w:val="right" w:pos="8640"/>
      </w:tabs>
    </w:pPr>
  </w:style>
  <w:style w:type="character" w:customStyle="1" w:styleId="HeaderChar">
    <w:name w:val="Header Char"/>
    <w:basedOn w:val="DefaultParagraphFont"/>
    <w:link w:val="Header"/>
    <w:uiPriority w:val="99"/>
    <w:rsid w:val="00747823"/>
  </w:style>
  <w:style w:type="paragraph" w:styleId="Footer">
    <w:name w:val="footer"/>
    <w:basedOn w:val="Normal"/>
    <w:link w:val="FooterChar"/>
    <w:uiPriority w:val="99"/>
    <w:unhideWhenUsed/>
    <w:rsid w:val="00747823"/>
    <w:pPr>
      <w:tabs>
        <w:tab w:val="center" w:pos="4320"/>
        <w:tab w:val="right" w:pos="8640"/>
      </w:tabs>
    </w:pPr>
  </w:style>
  <w:style w:type="character" w:customStyle="1" w:styleId="FooterChar">
    <w:name w:val="Footer Char"/>
    <w:basedOn w:val="DefaultParagraphFont"/>
    <w:link w:val="Footer"/>
    <w:uiPriority w:val="99"/>
    <w:rsid w:val="00747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823"/>
    <w:pPr>
      <w:tabs>
        <w:tab w:val="center" w:pos="4320"/>
        <w:tab w:val="right" w:pos="8640"/>
      </w:tabs>
    </w:pPr>
  </w:style>
  <w:style w:type="character" w:customStyle="1" w:styleId="HeaderChar">
    <w:name w:val="Header Char"/>
    <w:basedOn w:val="DefaultParagraphFont"/>
    <w:link w:val="Header"/>
    <w:uiPriority w:val="99"/>
    <w:rsid w:val="00747823"/>
  </w:style>
  <w:style w:type="paragraph" w:styleId="Footer">
    <w:name w:val="footer"/>
    <w:basedOn w:val="Normal"/>
    <w:link w:val="FooterChar"/>
    <w:uiPriority w:val="99"/>
    <w:unhideWhenUsed/>
    <w:rsid w:val="00747823"/>
    <w:pPr>
      <w:tabs>
        <w:tab w:val="center" w:pos="4320"/>
        <w:tab w:val="right" w:pos="8640"/>
      </w:tabs>
    </w:pPr>
  </w:style>
  <w:style w:type="character" w:customStyle="1" w:styleId="FooterChar">
    <w:name w:val="Footer Char"/>
    <w:basedOn w:val="DefaultParagraphFont"/>
    <w:link w:val="Footer"/>
    <w:uiPriority w:val="99"/>
    <w:rsid w:val="00747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2814</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Fisk</dc:creator>
  <cp:keywords/>
  <dc:description/>
  <cp:lastModifiedBy>Lininger, M Gale</cp:lastModifiedBy>
  <cp:revision>5</cp:revision>
  <dcterms:created xsi:type="dcterms:W3CDTF">2015-03-17T19:57:00Z</dcterms:created>
  <dcterms:modified xsi:type="dcterms:W3CDTF">2015-04-06T19:40:00Z</dcterms:modified>
</cp:coreProperties>
</file>